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DC" w:rsidRPr="00F80A0E" w:rsidRDefault="00FE4FDC" w:rsidP="00FE4FDC">
      <w:pPr>
        <w:ind w:firstLine="540"/>
        <w:jc w:val="right"/>
        <w:rPr>
          <w:sz w:val="24"/>
          <w:szCs w:val="24"/>
        </w:rPr>
      </w:pPr>
      <w:r w:rsidRPr="00F80A0E">
        <w:rPr>
          <w:sz w:val="24"/>
          <w:szCs w:val="24"/>
        </w:rPr>
        <w:t>Приложение 2</w:t>
      </w:r>
    </w:p>
    <w:p w:rsidR="00FE4FDC" w:rsidRPr="00F80A0E" w:rsidRDefault="00FE4FDC" w:rsidP="00FE4FDC">
      <w:pPr>
        <w:ind w:firstLine="540"/>
        <w:jc w:val="right"/>
        <w:rPr>
          <w:sz w:val="24"/>
          <w:szCs w:val="24"/>
        </w:rPr>
      </w:pPr>
      <w:r w:rsidRPr="00F80A0E">
        <w:rPr>
          <w:sz w:val="24"/>
          <w:szCs w:val="24"/>
        </w:rPr>
        <w:t>к Положению об управлении и</w:t>
      </w:r>
    </w:p>
    <w:p w:rsidR="00FE4FDC" w:rsidRPr="00F80A0E" w:rsidRDefault="00FE4FDC" w:rsidP="00FE4FDC">
      <w:pPr>
        <w:ind w:firstLine="540"/>
        <w:jc w:val="right"/>
        <w:rPr>
          <w:sz w:val="24"/>
          <w:szCs w:val="24"/>
        </w:rPr>
      </w:pPr>
      <w:r w:rsidRPr="00F80A0E">
        <w:rPr>
          <w:sz w:val="24"/>
          <w:szCs w:val="24"/>
        </w:rPr>
        <w:t>распоряжении муниципальным</w:t>
      </w:r>
    </w:p>
    <w:p w:rsidR="00FE4FDC" w:rsidRPr="00F80A0E" w:rsidRDefault="00FE4FDC" w:rsidP="00FE4FDC">
      <w:pPr>
        <w:ind w:firstLine="540"/>
        <w:jc w:val="right"/>
        <w:rPr>
          <w:sz w:val="24"/>
          <w:szCs w:val="24"/>
        </w:rPr>
      </w:pPr>
      <w:r w:rsidRPr="00F80A0E">
        <w:rPr>
          <w:sz w:val="24"/>
          <w:szCs w:val="24"/>
        </w:rPr>
        <w:t>имуществом муниципального</w:t>
      </w:r>
    </w:p>
    <w:p w:rsidR="00FE4FDC" w:rsidRPr="00F80A0E" w:rsidRDefault="00FE4FDC" w:rsidP="00FE4FDC">
      <w:pPr>
        <w:ind w:firstLine="540"/>
        <w:jc w:val="right"/>
        <w:rPr>
          <w:sz w:val="24"/>
          <w:szCs w:val="24"/>
        </w:rPr>
      </w:pPr>
      <w:r w:rsidRPr="00F80A0E">
        <w:rPr>
          <w:sz w:val="24"/>
          <w:szCs w:val="24"/>
        </w:rPr>
        <w:t>образования «</w:t>
      </w:r>
      <w:proofErr w:type="spellStart"/>
      <w:r w:rsidRPr="00F80A0E">
        <w:rPr>
          <w:sz w:val="24"/>
          <w:szCs w:val="24"/>
        </w:rPr>
        <w:t>Нижнеудинский</w:t>
      </w:r>
      <w:proofErr w:type="spellEnd"/>
      <w:r w:rsidRPr="00F80A0E">
        <w:rPr>
          <w:sz w:val="24"/>
          <w:szCs w:val="24"/>
        </w:rPr>
        <w:t xml:space="preserve"> район»</w:t>
      </w:r>
    </w:p>
    <w:p w:rsidR="00FE4FDC" w:rsidRPr="00F80A0E" w:rsidRDefault="00FE4FDC" w:rsidP="00FE4FDC">
      <w:pPr>
        <w:pStyle w:val="ConsPlusTitle"/>
        <w:jc w:val="center"/>
      </w:pPr>
    </w:p>
    <w:p w:rsidR="00FE4FDC" w:rsidRPr="00F80A0E" w:rsidRDefault="00FE4FDC" w:rsidP="00FE4FDC">
      <w:pPr>
        <w:pStyle w:val="ConsPlusNormal"/>
        <w:ind w:firstLine="0"/>
        <w:jc w:val="center"/>
        <w:rPr>
          <w:sz w:val="24"/>
          <w:szCs w:val="24"/>
        </w:rPr>
      </w:pPr>
      <w:r w:rsidRPr="00F80A0E">
        <w:rPr>
          <w:sz w:val="24"/>
          <w:szCs w:val="24"/>
        </w:rPr>
        <w:t>ПОРЯДОК И УСЛОВИЯ ПРЕДОСТАВЛЕНИЯ В АРЕНДУ МУНИЦИПАЛЬНОГО ИМУЩЕСТВА, НАХОДЯЩЕГОСЯ В СОБСТВЕННОСТИ МУНИЦИПАЛЬНОГО ОБРАЗОВАНИЯ «НИЖНЕУДИНСКИЙ РАЙОН»,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“НАЛОГ НА ПРОФЕССИОНАЛЬНЫЙ ДОХОД”</w:t>
      </w:r>
    </w:p>
    <w:p w:rsidR="00FE4FDC" w:rsidRPr="00F80A0E" w:rsidRDefault="00FE4FDC" w:rsidP="00FE4FD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4FDC" w:rsidRPr="00F80A0E" w:rsidRDefault="00FE4FDC" w:rsidP="00FE4FDC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0A0E">
        <w:rPr>
          <w:rFonts w:ascii="Times New Roman" w:hAnsi="Times New Roman" w:cs="Times New Roman"/>
          <w:i/>
          <w:sz w:val="24"/>
          <w:szCs w:val="24"/>
        </w:rPr>
        <w:t xml:space="preserve">(введено решением Думы от 13.10.2016 № 42, </w:t>
      </w:r>
      <w:r w:rsidRPr="00F80A0E">
        <w:rPr>
          <w:i/>
        </w:rPr>
        <w:t>в ред. решения Думы от 26.10.2017 № 37, от 24.12.2020 № 71, от 30.04.2021 № 31</w:t>
      </w:r>
      <w:r w:rsidRPr="00F80A0E">
        <w:rPr>
          <w:rFonts w:ascii="Times New Roman" w:hAnsi="Times New Roman" w:cs="Times New Roman"/>
          <w:i/>
          <w:sz w:val="24"/>
          <w:szCs w:val="24"/>
        </w:rPr>
        <w:t>)</w:t>
      </w:r>
    </w:p>
    <w:p w:rsidR="00FE4FDC" w:rsidRPr="00F80A0E" w:rsidRDefault="00FE4FDC" w:rsidP="00FE4FD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4FDC" w:rsidRPr="00F80A0E" w:rsidRDefault="00FE4FDC" w:rsidP="00FE4FD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A0E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FE4FDC" w:rsidRPr="00F80A0E" w:rsidRDefault="00FE4FDC" w:rsidP="00FE4FDC">
      <w:pPr>
        <w:jc w:val="both"/>
        <w:rPr>
          <w:sz w:val="24"/>
          <w:szCs w:val="24"/>
        </w:rPr>
      </w:pPr>
    </w:p>
    <w:p w:rsidR="00FE4FDC" w:rsidRPr="00F80A0E" w:rsidRDefault="00FE4FDC" w:rsidP="00FE4FDC">
      <w:pPr>
        <w:pStyle w:val="ConsPlusTitle"/>
        <w:ind w:firstLine="720"/>
        <w:jc w:val="both"/>
        <w:rPr>
          <w:b w:val="0"/>
        </w:rPr>
      </w:pPr>
      <w:r w:rsidRPr="00F80A0E">
        <w:rPr>
          <w:b w:val="0"/>
        </w:rPr>
        <w:t>1. Настоящий Порядок и условия предоставления в аренду муниципального имущества, находящегося в собственности муниципального образования «</w:t>
      </w:r>
      <w:proofErr w:type="spellStart"/>
      <w:r w:rsidRPr="00F80A0E">
        <w:rPr>
          <w:b w:val="0"/>
        </w:rPr>
        <w:t>Нижнеудинский</w:t>
      </w:r>
      <w:proofErr w:type="spellEnd"/>
      <w:r w:rsidRPr="00F80A0E">
        <w:rPr>
          <w:b w:val="0"/>
        </w:rPr>
        <w:t xml:space="preserve"> район»,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“Налог на профессиональный доход”, (далее – Порядок) разработан в соответствии с требованиями Гражданского кодекса Российской Федерации, Федерального </w:t>
      </w:r>
      <w:hyperlink r:id="rId4" w:history="1">
        <w:r w:rsidRPr="00F80A0E">
          <w:rPr>
            <w:b w:val="0"/>
          </w:rPr>
          <w:t>закон</w:t>
        </w:r>
      </w:hyperlink>
      <w:r w:rsidRPr="00F80A0E">
        <w:rPr>
          <w:b w:val="0"/>
        </w:rPr>
        <w:t xml:space="preserve">а от 26.07.2006г. N135-ФЗ "О защите конкуренции", Федерального закона от 24.07.2007г. N209-ФЗ “О развитии малого и среднего предпринимательства в Российской Федерации”, </w:t>
      </w:r>
      <w:hyperlink r:id="rId5" w:history="1">
        <w:r w:rsidRPr="00F80A0E">
          <w:rPr>
            <w:b w:val="0"/>
          </w:rPr>
          <w:t>приказом</w:t>
        </w:r>
      </w:hyperlink>
      <w:r w:rsidRPr="00F80A0E">
        <w:rPr>
          <w:b w:val="0"/>
        </w:rPr>
        <w:t xml:space="preserve"> Федеральной антимонопольной службы от 10.02.2010г. N67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FE4FDC" w:rsidRPr="00F80A0E" w:rsidRDefault="00FE4FDC" w:rsidP="00FE4FDC">
      <w:pPr>
        <w:pStyle w:val="ConsPlusTitle"/>
        <w:ind w:firstLine="720"/>
        <w:jc w:val="both"/>
        <w:rPr>
          <w:b w:val="0"/>
          <w:i/>
        </w:rPr>
      </w:pPr>
      <w:r w:rsidRPr="00F80A0E">
        <w:rPr>
          <w:b w:val="0"/>
          <w:i/>
        </w:rPr>
        <w:t>(п. 1 в ред. решения Думы от 26.10.2017 № 37, от 24.12.2020 № 71)</w:t>
      </w:r>
    </w:p>
    <w:p w:rsidR="00FE4FDC" w:rsidRPr="00F80A0E" w:rsidRDefault="00FE4FDC" w:rsidP="00FE4FDC">
      <w:pPr>
        <w:jc w:val="center"/>
        <w:outlineLvl w:val="0"/>
        <w:rPr>
          <w:sz w:val="24"/>
          <w:szCs w:val="24"/>
        </w:rPr>
      </w:pPr>
    </w:p>
    <w:p w:rsidR="00FE4FDC" w:rsidRPr="00F80A0E" w:rsidRDefault="00FE4FDC" w:rsidP="00FE4FDC">
      <w:pPr>
        <w:jc w:val="center"/>
        <w:outlineLvl w:val="0"/>
        <w:rPr>
          <w:sz w:val="24"/>
          <w:szCs w:val="24"/>
        </w:rPr>
      </w:pPr>
      <w:r w:rsidRPr="00F80A0E">
        <w:rPr>
          <w:sz w:val="24"/>
          <w:szCs w:val="24"/>
        </w:rPr>
        <w:t xml:space="preserve">Раздел </w:t>
      </w:r>
      <w:r w:rsidRPr="00F80A0E">
        <w:rPr>
          <w:sz w:val="24"/>
          <w:szCs w:val="24"/>
          <w:lang w:val="en-US"/>
        </w:rPr>
        <w:t>II</w:t>
      </w:r>
      <w:r w:rsidRPr="00F80A0E">
        <w:rPr>
          <w:sz w:val="24"/>
          <w:szCs w:val="24"/>
        </w:rPr>
        <w:t>. Порядок и условия предоставления в аренду муниципального имущества</w:t>
      </w:r>
    </w:p>
    <w:p w:rsidR="00FE4FDC" w:rsidRPr="00F80A0E" w:rsidRDefault="00FE4FDC" w:rsidP="00FE4FDC">
      <w:pPr>
        <w:ind w:firstLine="720"/>
        <w:jc w:val="both"/>
        <w:rPr>
          <w:sz w:val="24"/>
          <w:szCs w:val="24"/>
        </w:rPr>
      </w:pPr>
    </w:p>
    <w:p w:rsidR="00FE4FDC" w:rsidRPr="00F80A0E" w:rsidRDefault="00FE4FDC" w:rsidP="00FE4FDC">
      <w:pPr>
        <w:ind w:firstLine="720"/>
        <w:jc w:val="both"/>
        <w:rPr>
          <w:sz w:val="24"/>
          <w:szCs w:val="24"/>
        </w:rPr>
      </w:pPr>
      <w:r w:rsidRPr="00F80A0E">
        <w:rPr>
          <w:sz w:val="24"/>
          <w:szCs w:val="24"/>
        </w:rPr>
        <w:t>2. Имущество, включенное в Перечень имущества, находящегося в собственности муниципального образования «</w:t>
      </w:r>
      <w:proofErr w:type="spellStart"/>
      <w:r w:rsidRPr="00F80A0E">
        <w:rPr>
          <w:sz w:val="24"/>
          <w:szCs w:val="24"/>
        </w:rPr>
        <w:t>Нижнеудинский</w:t>
      </w:r>
      <w:proofErr w:type="spellEnd"/>
      <w:r w:rsidRPr="00F80A0E">
        <w:rPr>
          <w:sz w:val="24"/>
          <w:szCs w:val="24"/>
        </w:rPr>
        <w:t xml:space="preserve"> район», свободного от прав третьих лиц (за исключением </w:t>
      </w:r>
      <w:r w:rsidRPr="00F80A0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F80A0E">
        <w:rPr>
          <w:sz w:val="24"/>
          <w:szCs w:val="24"/>
        </w:rPr>
        <w:t xml:space="preserve"> имущественных прав субъектов малого и среднего предпринимательства) (далее - Перечень),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“Налог на профессиональный доход”, которые соответствуют следующим требованиям:</w:t>
      </w:r>
    </w:p>
    <w:p w:rsidR="00FE4FDC" w:rsidRPr="00F80A0E" w:rsidRDefault="00FE4FDC" w:rsidP="00FE4FDC">
      <w:pPr>
        <w:pStyle w:val="ConsPlusTitle"/>
        <w:ind w:firstLine="720"/>
        <w:jc w:val="both"/>
        <w:rPr>
          <w:b w:val="0"/>
          <w:i/>
        </w:rPr>
      </w:pPr>
      <w:r w:rsidRPr="00F80A0E">
        <w:rPr>
          <w:b w:val="0"/>
          <w:i/>
        </w:rPr>
        <w:t>(п. 2 в ред. решения Думы от 24.12.2020 № 71, от 30.04.2021 № 31)</w:t>
      </w:r>
    </w:p>
    <w:p w:rsidR="00FE4FDC" w:rsidRPr="00F80A0E" w:rsidRDefault="00FE4FDC" w:rsidP="00FE4FDC">
      <w:pPr>
        <w:ind w:firstLine="720"/>
        <w:jc w:val="both"/>
        <w:rPr>
          <w:sz w:val="24"/>
          <w:szCs w:val="24"/>
        </w:rPr>
      </w:pPr>
      <w:r w:rsidRPr="00F80A0E">
        <w:rPr>
          <w:sz w:val="24"/>
          <w:szCs w:val="24"/>
        </w:rPr>
        <w:lastRenderedPageBreak/>
        <w:t>1) зарегистрированы в установленном порядке;</w:t>
      </w:r>
    </w:p>
    <w:p w:rsidR="00FE4FDC" w:rsidRPr="00F80A0E" w:rsidRDefault="00FE4FDC" w:rsidP="00FE4FDC">
      <w:pPr>
        <w:ind w:firstLine="720"/>
        <w:jc w:val="both"/>
        <w:rPr>
          <w:sz w:val="24"/>
          <w:szCs w:val="24"/>
        </w:rPr>
      </w:pPr>
      <w:r w:rsidRPr="00F80A0E">
        <w:rPr>
          <w:sz w:val="24"/>
          <w:szCs w:val="24"/>
        </w:rPr>
        <w:t>2) не имеют задолженности по начисленным налогам, сборам и иным обязательным платежам в бюджеты любого уровня или государственные внебюджетные фонды Российской Федерации;</w:t>
      </w:r>
    </w:p>
    <w:p w:rsidR="00FE4FDC" w:rsidRPr="00F80A0E" w:rsidRDefault="00FE4FDC" w:rsidP="00FE4FDC">
      <w:pPr>
        <w:ind w:firstLine="720"/>
        <w:jc w:val="both"/>
        <w:rPr>
          <w:sz w:val="24"/>
          <w:szCs w:val="24"/>
        </w:rPr>
      </w:pPr>
      <w:r w:rsidRPr="00F80A0E">
        <w:rPr>
          <w:sz w:val="24"/>
          <w:szCs w:val="24"/>
        </w:rPr>
        <w:t xml:space="preserve">3) не являются кредитными организациями, </w:t>
      </w:r>
      <w:proofErr w:type="spellStart"/>
      <w:r w:rsidRPr="00F80A0E">
        <w:rPr>
          <w:sz w:val="24"/>
          <w:szCs w:val="24"/>
        </w:rPr>
        <w:t>микрофинансовыми</w:t>
      </w:r>
      <w:proofErr w:type="spellEnd"/>
      <w:r w:rsidRPr="00F80A0E">
        <w:rPr>
          <w:sz w:val="24"/>
          <w:szCs w:val="24"/>
        </w:rPr>
        <w:t xml:space="preserve">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E4FDC" w:rsidRPr="00F80A0E" w:rsidRDefault="00FE4FDC" w:rsidP="00FE4FDC">
      <w:pPr>
        <w:ind w:firstLine="720"/>
        <w:jc w:val="both"/>
        <w:rPr>
          <w:sz w:val="24"/>
          <w:szCs w:val="24"/>
        </w:rPr>
      </w:pPr>
      <w:r w:rsidRPr="00F80A0E">
        <w:rPr>
          <w:sz w:val="24"/>
          <w:szCs w:val="24"/>
        </w:rPr>
        <w:t>4) не осуществляют предпринимательскую деятельность в сфере игорного бизнеса;</w:t>
      </w:r>
    </w:p>
    <w:p w:rsidR="00FE4FDC" w:rsidRPr="00F80A0E" w:rsidRDefault="00FE4FDC" w:rsidP="00FE4FDC">
      <w:pPr>
        <w:ind w:firstLine="720"/>
        <w:jc w:val="both"/>
        <w:rPr>
          <w:sz w:val="24"/>
          <w:szCs w:val="24"/>
        </w:rPr>
      </w:pPr>
      <w:r w:rsidRPr="00F80A0E">
        <w:rPr>
          <w:sz w:val="24"/>
          <w:szCs w:val="24"/>
        </w:rPr>
        <w:t>5) не являются участниками соглашения о разделе продукции;</w:t>
      </w:r>
    </w:p>
    <w:p w:rsidR="00FE4FDC" w:rsidRPr="00F80A0E" w:rsidRDefault="00FE4FDC" w:rsidP="00FE4FDC">
      <w:pPr>
        <w:ind w:firstLine="720"/>
        <w:jc w:val="both"/>
        <w:rPr>
          <w:sz w:val="24"/>
          <w:szCs w:val="24"/>
        </w:rPr>
      </w:pPr>
      <w:r w:rsidRPr="00F80A0E">
        <w:rPr>
          <w:sz w:val="24"/>
          <w:szCs w:val="24"/>
        </w:rPr>
        <w:t>6) не находятся в процедуре конкурсного производства, в отношении индивидуальных предпринимателей - в процедуре реализации имущества гражданина и в процессе ликвидации или реорганизации, не признаны в установленном законодательством порядке несостоятельными (банкротами).</w:t>
      </w:r>
    </w:p>
    <w:p w:rsidR="00FE4FDC" w:rsidRPr="00F80A0E" w:rsidRDefault="00FE4FDC" w:rsidP="00FE4FDC">
      <w:pPr>
        <w:ind w:firstLine="720"/>
        <w:jc w:val="both"/>
        <w:rPr>
          <w:sz w:val="24"/>
          <w:szCs w:val="24"/>
        </w:rPr>
      </w:pPr>
      <w:r w:rsidRPr="00F80A0E">
        <w:rPr>
          <w:sz w:val="24"/>
          <w:szCs w:val="24"/>
        </w:rPr>
        <w:t>3. Договор аренды имущества, включенного в Перечень, заключается на срок не менее чем 5 (пять)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E4FDC" w:rsidRPr="00F80A0E" w:rsidRDefault="00FE4FDC" w:rsidP="00FE4FDC">
      <w:pPr>
        <w:ind w:firstLine="720"/>
        <w:jc w:val="both"/>
        <w:rPr>
          <w:sz w:val="24"/>
          <w:szCs w:val="24"/>
        </w:rPr>
      </w:pPr>
      <w:r w:rsidRPr="00F80A0E">
        <w:rPr>
          <w:sz w:val="24"/>
          <w:szCs w:val="24"/>
        </w:rPr>
        <w:t>4. Размер арендной платы за пользование Имуществом определяется в соответствии с Методикой расчета годовой арендной платы за пользование объектами муниципальной собственности, утвержденной настоящим решением.</w:t>
      </w:r>
    </w:p>
    <w:p w:rsidR="00FE4FDC" w:rsidRPr="00F80A0E" w:rsidRDefault="00FE4FDC" w:rsidP="00FE4F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0A0E">
        <w:rPr>
          <w:sz w:val="24"/>
          <w:szCs w:val="24"/>
        </w:rPr>
        <w:t xml:space="preserve">5. Имущество, включенное в Перечень, должно использоваться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“Налог на профессиональный доход”, по назначению. </w:t>
      </w:r>
      <w:r w:rsidRPr="00F80A0E">
        <w:rPr>
          <w:rFonts w:ascii="Arial" w:hAnsi="Arial" w:cs="Arial"/>
          <w:sz w:val="24"/>
          <w:szCs w:val="24"/>
        </w:rPr>
        <w:t xml:space="preserve">Запрещается продажа муниципального имущества, включенного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6" w:history="1">
        <w:r w:rsidRPr="00F80A0E">
          <w:rPr>
            <w:rFonts w:ascii="Arial" w:hAnsi="Arial" w:cs="Arial"/>
            <w:sz w:val="24"/>
            <w:szCs w:val="24"/>
          </w:rPr>
          <w:t>законом</w:t>
        </w:r>
      </w:hyperlink>
      <w:r w:rsidRPr="00F80A0E">
        <w:rPr>
          <w:rFonts w:ascii="Arial" w:hAnsi="Arial" w:cs="Arial"/>
          <w:sz w:val="24"/>
          <w:szCs w:val="24"/>
        </w:rPr>
        <w:t xml:space="preserve"> от 22.07.2008г. №159-ФЗ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7" w:history="1">
        <w:r w:rsidRPr="00F80A0E">
          <w:rPr>
            <w:rFonts w:ascii="Arial" w:hAnsi="Arial" w:cs="Arial"/>
            <w:sz w:val="24"/>
            <w:szCs w:val="24"/>
          </w:rPr>
          <w:t>подпунктах 6</w:t>
        </w:r>
      </w:hyperlink>
      <w:r w:rsidRPr="00F80A0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F80A0E">
          <w:rPr>
            <w:rFonts w:ascii="Arial" w:hAnsi="Arial" w:cs="Arial"/>
            <w:sz w:val="24"/>
            <w:szCs w:val="24"/>
          </w:rPr>
          <w:t>8</w:t>
        </w:r>
      </w:hyperlink>
      <w:r w:rsidRPr="00F80A0E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F80A0E">
          <w:rPr>
            <w:rFonts w:ascii="Arial" w:hAnsi="Arial" w:cs="Arial"/>
            <w:sz w:val="24"/>
            <w:szCs w:val="24"/>
          </w:rPr>
          <w:t>9 пункта 2 статьи 39.3</w:t>
        </w:r>
      </w:hyperlink>
      <w:r w:rsidRPr="00F80A0E">
        <w:rPr>
          <w:rFonts w:ascii="Arial" w:hAnsi="Arial" w:cs="Arial"/>
          <w:sz w:val="24"/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0" w:history="1">
        <w:r w:rsidRPr="00F80A0E">
          <w:rPr>
            <w:rFonts w:ascii="Arial" w:hAnsi="Arial" w:cs="Arial"/>
            <w:sz w:val="24"/>
            <w:szCs w:val="24"/>
          </w:rPr>
          <w:t>пунктом 14 части 1 статьи 17.1</w:t>
        </w:r>
      </w:hyperlink>
      <w:r w:rsidRPr="00F80A0E">
        <w:rPr>
          <w:rFonts w:ascii="Arial" w:hAnsi="Arial" w:cs="Arial"/>
          <w:sz w:val="24"/>
          <w:szCs w:val="24"/>
        </w:rPr>
        <w:t xml:space="preserve"> Федерального закона от 26.07.2006г. №135-ФЗ "О защите конкуренции".</w:t>
      </w:r>
    </w:p>
    <w:p w:rsidR="00FE4FDC" w:rsidRPr="00F80A0E" w:rsidRDefault="00FE4FDC" w:rsidP="00FE4FDC">
      <w:pPr>
        <w:pStyle w:val="ConsPlusTitle"/>
        <w:ind w:firstLine="720"/>
        <w:jc w:val="both"/>
        <w:rPr>
          <w:b w:val="0"/>
          <w:i/>
        </w:rPr>
      </w:pPr>
      <w:r w:rsidRPr="00F80A0E">
        <w:rPr>
          <w:b w:val="0"/>
          <w:i/>
        </w:rPr>
        <w:t>(п. 5 в ред. решения Думы от 24.12.2020 № 71, от 30.04.2021 № 31)</w:t>
      </w:r>
    </w:p>
    <w:p w:rsidR="00EA6ABA" w:rsidRDefault="00EA6ABA">
      <w:bookmarkStart w:id="0" w:name="_GoBack"/>
      <w:bookmarkEnd w:id="0"/>
    </w:p>
    <w:sectPr w:rsidR="00EA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DC"/>
    <w:rsid w:val="00EA6ABA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C9FA-77DC-49DC-A35E-D4AAE29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4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E5AA552A57250B5CCE338CF1F2BD268033F1FBCE1C209421F668932CEE886EF13576CB08A1BDDAF71B5DBB007163F8F0C757EFCmC6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E5AA552A57250B5CCE338CF1F2BD268033F1FBCE1C209421F668932CEE886EF13576CB0881BDDAF71B5DBB007163F8F0C757EFCmC6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E5AA552A57250B5CCE338CF1F2BD26801381BBEE6C209421F668932CEE886FD130F65B68A0E89FA2BE2D6B0m06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E0EA49CD6AF20F4939DD2A06B3C7C206C623B04AFAC53E093F8D01C0D4N9C" TargetMode="External"/><Relationship Id="rId10" Type="http://schemas.openxmlformats.org/officeDocument/2006/relationships/hyperlink" Target="consultantplus://offline/ref=57FE5AA552A57250B5CCE338CF1F2BD268033B1DBAE3C209421F668932CEE886EF13576BB3881BDDAF71B5DBB007163F8F0C757EFCmC68M" TargetMode="External"/><Relationship Id="rId4" Type="http://schemas.openxmlformats.org/officeDocument/2006/relationships/hyperlink" Target="consultantplus://offline/ref=AFE0EA49CD6AF20F4939DD2A06B3C7C205C32ABB43FCC53E093F8D01C0D4N9C" TargetMode="External"/><Relationship Id="rId9" Type="http://schemas.openxmlformats.org/officeDocument/2006/relationships/hyperlink" Target="consultantplus://offline/ref=57FE5AA552A57250B5CCE338CF1F2BD268033F1FBCE1C209421F668932CEE886EF135769B1811082AA64A483BF060B218B16697CFECBm16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Зайкова</dc:creator>
  <cp:keywords/>
  <dc:description/>
  <cp:lastModifiedBy>Елена Зайкова</cp:lastModifiedBy>
  <cp:revision>1</cp:revision>
  <dcterms:created xsi:type="dcterms:W3CDTF">2021-06-18T03:31:00Z</dcterms:created>
  <dcterms:modified xsi:type="dcterms:W3CDTF">2021-06-18T03:32:00Z</dcterms:modified>
</cp:coreProperties>
</file>